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FFE" w:rsidRPr="002C04BD" w:rsidRDefault="00F27FFE" w:rsidP="00FD6C64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F27FFE" w:rsidRPr="002C04BD" w:rsidRDefault="00F27FFE" w:rsidP="00FD6C64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C04BD">
        <w:rPr>
          <w:rFonts w:ascii="Times New Roman" w:hAnsi="Times New Roman" w:cs="Times New Roman"/>
          <w:b/>
          <w:lang w:val="sr-Cyrl-RS"/>
        </w:rPr>
        <w:t xml:space="preserve">ПРАКТИЧНИ ДЕО </w:t>
      </w:r>
      <w:r w:rsidRPr="002C04BD">
        <w:rPr>
          <w:rFonts w:ascii="Times New Roman" w:hAnsi="Times New Roman" w:cs="Times New Roman"/>
          <w:lang w:val="sr-Cyrl-RS"/>
        </w:rPr>
        <w:t>– израда тродневног туристичког аранжмана</w:t>
      </w:r>
    </w:p>
    <w:p w:rsidR="00F27FFE" w:rsidRPr="002C04BD" w:rsidRDefault="00F27FFE" w:rsidP="00FD6C64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F27FFE" w:rsidRPr="002C04BD" w:rsidRDefault="00F27FFE" w:rsidP="00FD6C64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C04BD">
        <w:rPr>
          <w:rFonts w:ascii="Times New Roman" w:hAnsi="Times New Roman" w:cs="Times New Roman"/>
          <w:lang w:val="sr-Cyrl-RS"/>
        </w:rPr>
        <w:t>Шифра</w:t>
      </w:r>
      <w:r w:rsidR="00FD6C64" w:rsidRPr="002C04BD">
        <w:rPr>
          <w:rFonts w:ascii="Times New Roman" w:hAnsi="Times New Roman" w:cs="Times New Roman"/>
          <w:lang w:val="sr-Cyrl-RS"/>
        </w:rPr>
        <w:t xml:space="preserve">: </w:t>
      </w:r>
      <w:r w:rsidRPr="002C04BD">
        <w:rPr>
          <w:rFonts w:ascii="Times New Roman" w:hAnsi="Times New Roman" w:cs="Times New Roman"/>
          <w:lang w:val="sr-Cyrl-RS"/>
        </w:rPr>
        <w:t>______________________</w:t>
      </w:r>
    </w:p>
    <w:p w:rsidR="00F27FFE" w:rsidRPr="002C04BD" w:rsidRDefault="00F27FFE" w:rsidP="00FD6C64">
      <w:pPr>
        <w:jc w:val="both"/>
        <w:rPr>
          <w:lang w:val="sr-Cyrl-RS"/>
        </w:rPr>
      </w:pP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 xml:space="preserve">А) Направите програм за тродневно туристичко путовање у адекватној форми, на релацији </w:t>
      </w:r>
      <w:r w:rsidRPr="002C04BD">
        <w:rPr>
          <w:b/>
          <w:lang w:val="sr-Cyrl-RS"/>
        </w:rPr>
        <w:t>Београд – Тара – Београд</w:t>
      </w:r>
      <w:r w:rsidRPr="002C04BD">
        <w:rPr>
          <w:lang w:val="sr-Cyrl-RS"/>
        </w:rPr>
        <w:t xml:space="preserve">, на бази два </w:t>
      </w:r>
      <w:proofErr w:type="spellStart"/>
      <w:r w:rsidRPr="002C04BD">
        <w:rPr>
          <w:lang w:val="sr-Cyrl-RS"/>
        </w:rPr>
        <w:t>полупансиона</w:t>
      </w:r>
      <w:proofErr w:type="spellEnd"/>
      <w:r w:rsidRPr="002C04BD">
        <w:rPr>
          <w:lang w:val="sr-Cyrl-RS"/>
        </w:rPr>
        <w:t xml:space="preserve">. Циљна група су ученици средње туристичке школе. Елементи за састављање програма дати су у </w:t>
      </w:r>
      <w:r w:rsidRPr="002C04BD">
        <w:rPr>
          <w:b/>
          <w:lang w:val="sr-Cyrl-RS"/>
        </w:rPr>
        <w:t>Прилогу 1.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>Туристичко путовање треба да обухвати:</w:t>
      </w:r>
    </w:p>
    <w:p w:rsidR="00F27FFE" w:rsidRPr="002C04BD" w:rsidRDefault="00F27FFE" w:rsidP="00FD6C64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2C04BD">
        <w:rPr>
          <w:lang w:val="sr-Cyrl-RS"/>
        </w:rPr>
        <w:t>Два локалитета од значаја за стручни аспект путовања</w:t>
      </w:r>
    </w:p>
    <w:p w:rsidR="00F27FFE" w:rsidRPr="002C04BD" w:rsidRDefault="00F27FFE" w:rsidP="00FD6C64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2C04BD">
        <w:rPr>
          <w:lang w:val="sr-Cyrl-RS"/>
        </w:rPr>
        <w:t>Два друштвена мотива</w:t>
      </w:r>
    </w:p>
    <w:p w:rsidR="00F27FFE" w:rsidRPr="002C04BD" w:rsidRDefault="00F27FFE" w:rsidP="00FD6C64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2C04BD">
        <w:rPr>
          <w:lang w:val="sr-Cyrl-RS"/>
        </w:rPr>
        <w:t>Два природна мотива</w:t>
      </w:r>
    </w:p>
    <w:p w:rsidR="00F27FFE" w:rsidRPr="002C04BD" w:rsidRDefault="00F27FFE" w:rsidP="00FD6C64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2C04BD">
        <w:rPr>
          <w:lang w:val="sr-Cyrl-RS"/>
        </w:rPr>
        <w:t>Два ручка</w:t>
      </w:r>
    </w:p>
    <w:p w:rsidR="00F27FFE" w:rsidRPr="002C04BD" w:rsidRDefault="00F27FFE" w:rsidP="00FD6C64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2C04BD">
        <w:rPr>
          <w:lang w:val="sr-Cyrl-RS"/>
        </w:rPr>
        <w:t>Два вечерња програма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 xml:space="preserve">Б) Навести услуге које су урачунате у цену и израдити калкулацију туристичког путовања на бази </w:t>
      </w:r>
      <w:r w:rsidR="00B54A22" w:rsidRPr="002C04BD">
        <w:rPr>
          <w:lang w:val="sr-Cyrl-RS"/>
        </w:rPr>
        <w:t xml:space="preserve"> </w:t>
      </w:r>
      <w:r w:rsidR="00B54A22" w:rsidRPr="002C04BD">
        <w:rPr>
          <w:b/>
          <w:lang w:val="sr-Cyrl-RS"/>
        </w:rPr>
        <w:t xml:space="preserve">50 </w:t>
      </w:r>
      <w:r w:rsidRPr="002C04BD">
        <w:rPr>
          <w:b/>
          <w:lang w:val="sr-Cyrl-RS"/>
        </w:rPr>
        <w:t xml:space="preserve"> учесника</w:t>
      </w:r>
      <w:r w:rsidR="00B54A22" w:rsidRPr="002C04BD">
        <w:rPr>
          <w:b/>
          <w:lang w:val="sr-Cyrl-RS"/>
        </w:rPr>
        <w:t xml:space="preserve"> (плативих)</w:t>
      </w:r>
      <w:r w:rsidRPr="002C04BD">
        <w:rPr>
          <w:b/>
          <w:lang w:val="sr-Cyrl-RS"/>
        </w:rPr>
        <w:t>,</w:t>
      </w:r>
      <w:r w:rsidRPr="002C04BD">
        <w:rPr>
          <w:lang w:val="sr-Cyrl-RS"/>
        </w:rPr>
        <w:t xml:space="preserve"> користећи елементе дате у </w:t>
      </w:r>
      <w:r w:rsidRPr="002C04BD">
        <w:rPr>
          <w:b/>
          <w:lang w:val="sr-Cyrl-RS"/>
        </w:rPr>
        <w:t>Прилогу 2.</w:t>
      </w:r>
    </w:p>
    <w:p w:rsidR="00F27FFE" w:rsidRPr="002C04BD" w:rsidRDefault="00F27FFE" w:rsidP="00FD6C64">
      <w:pPr>
        <w:pStyle w:val="ListParagraph"/>
        <w:numPr>
          <w:ilvl w:val="0"/>
          <w:numId w:val="7"/>
        </w:numPr>
        <w:jc w:val="both"/>
        <w:rPr>
          <w:lang w:val="sr-Cyrl-RS"/>
        </w:rPr>
      </w:pPr>
      <w:r w:rsidRPr="002C04BD">
        <w:rPr>
          <w:lang w:val="sr-Cyrl-RS"/>
        </w:rPr>
        <w:t xml:space="preserve">Туристичка агенција одобрава 2 (два) </w:t>
      </w:r>
      <w:proofErr w:type="spellStart"/>
      <w:r w:rsidRPr="002C04BD">
        <w:rPr>
          <w:lang w:val="sr-Cyrl-RS"/>
        </w:rPr>
        <w:t>гратиса</w:t>
      </w:r>
      <w:proofErr w:type="spellEnd"/>
      <w:r w:rsidRPr="002C04BD">
        <w:rPr>
          <w:lang w:val="sr-Cyrl-RS"/>
        </w:rPr>
        <w:t>.</w:t>
      </w:r>
    </w:p>
    <w:p w:rsidR="00F27FFE" w:rsidRPr="002C04BD" w:rsidRDefault="00F27FFE" w:rsidP="00FD6C64">
      <w:pPr>
        <w:pStyle w:val="ListParagraph"/>
        <w:numPr>
          <w:ilvl w:val="0"/>
          <w:numId w:val="7"/>
        </w:numPr>
        <w:jc w:val="both"/>
        <w:rPr>
          <w:lang w:val="sr-Cyrl-RS"/>
        </w:rPr>
      </w:pPr>
      <w:r w:rsidRPr="002C04BD">
        <w:rPr>
          <w:lang w:val="sr-Cyrl-RS"/>
        </w:rPr>
        <w:t>Провизија туристичке агенције је 10%.</w:t>
      </w:r>
    </w:p>
    <w:p w:rsidR="00F27FFE" w:rsidRPr="002C04BD" w:rsidRDefault="00F27FFE" w:rsidP="00FD6C64">
      <w:pPr>
        <w:pStyle w:val="ListParagraph"/>
        <w:numPr>
          <w:ilvl w:val="0"/>
          <w:numId w:val="7"/>
        </w:numPr>
        <w:jc w:val="both"/>
        <w:rPr>
          <w:lang w:val="sr-Cyrl-RS"/>
        </w:rPr>
      </w:pPr>
      <w:r w:rsidRPr="002C04BD">
        <w:rPr>
          <w:lang w:val="sr-Cyrl-RS"/>
        </w:rPr>
        <w:t>Услови плаћања: 30%</w:t>
      </w:r>
      <w:r w:rsidRPr="002C04BD">
        <w:rPr>
          <w:color w:val="FF0000"/>
          <w:lang w:val="sr-Cyrl-RS"/>
        </w:rPr>
        <w:t xml:space="preserve"> </w:t>
      </w:r>
      <w:r w:rsidRPr="002C04BD">
        <w:rPr>
          <w:lang w:val="sr-Cyrl-RS"/>
        </w:rPr>
        <w:t>пре почетка путовања. Остатак износа у три месечне рате по реализацији путовања.</w:t>
      </w:r>
    </w:p>
    <w:p w:rsidR="00F27FFE" w:rsidRPr="002C04BD" w:rsidRDefault="00F16C90" w:rsidP="00FD6C64">
      <w:pPr>
        <w:pStyle w:val="ListParagraph"/>
        <w:numPr>
          <w:ilvl w:val="0"/>
          <w:numId w:val="7"/>
        </w:numPr>
        <w:jc w:val="both"/>
        <w:rPr>
          <w:lang w:val="sr-Cyrl-RS"/>
        </w:rPr>
      </w:pPr>
      <w:r w:rsidRPr="002C04BD">
        <w:rPr>
          <w:lang w:val="sr-Cyrl-RS"/>
        </w:rPr>
        <w:t>Формулар</w:t>
      </w:r>
      <w:r w:rsidR="00F27FFE" w:rsidRPr="002C04BD">
        <w:rPr>
          <w:lang w:val="sr-Cyrl-RS"/>
        </w:rPr>
        <w:t xml:space="preserve"> за израду калкулације дат је у </w:t>
      </w:r>
      <w:r w:rsidR="00F27FFE" w:rsidRPr="002C04BD">
        <w:rPr>
          <w:b/>
          <w:lang w:val="sr-Cyrl-RS"/>
        </w:rPr>
        <w:t>Прилогу 3.</w:t>
      </w:r>
    </w:p>
    <w:p w:rsidR="00F27FFE" w:rsidRPr="002C04BD" w:rsidRDefault="00F27FF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037F47" w:rsidRPr="002C04BD" w:rsidRDefault="00037F47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F27FFE" w:rsidRPr="002C04BD" w:rsidRDefault="00F27FFE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C04BD">
        <w:rPr>
          <w:rFonts w:ascii="Times New Roman" w:hAnsi="Times New Roman" w:cs="Times New Roman"/>
          <w:b/>
          <w:lang w:val="sr-Cyrl-RS"/>
        </w:rPr>
        <w:lastRenderedPageBreak/>
        <w:t>ПРАКТИЧНИ ДЕО –</w:t>
      </w:r>
      <w:r w:rsidRPr="002C04BD">
        <w:rPr>
          <w:rFonts w:ascii="Times New Roman" w:hAnsi="Times New Roman" w:cs="Times New Roman"/>
          <w:lang w:val="sr-Cyrl-RS"/>
        </w:rPr>
        <w:t xml:space="preserve"> израда тродневног туристичког аранжмана</w:t>
      </w:r>
    </w:p>
    <w:p w:rsidR="00F27FFE" w:rsidRPr="002C04BD" w:rsidRDefault="00F27FFE">
      <w:pPr>
        <w:spacing w:after="0" w:line="240" w:lineRule="auto"/>
        <w:jc w:val="both"/>
        <w:rPr>
          <w:rFonts w:ascii="Times New Roman" w:hAnsi="Times New Roman" w:cs="Times New Roman"/>
          <w:b/>
          <w:lang w:val="sr-Cyrl-RS"/>
        </w:rPr>
      </w:pPr>
    </w:p>
    <w:p w:rsidR="00F27FFE" w:rsidRPr="002C04BD" w:rsidRDefault="00F27FFE">
      <w:pPr>
        <w:spacing w:after="0" w:line="240" w:lineRule="auto"/>
        <w:jc w:val="both"/>
        <w:rPr>
          <w:rFonts w:ascii="Times New Roman" w:hAnsi="Times New Roman" w:cs="Times New Roman"/>
          <w:b/>
          <w:lang w:val="sr-Cyrl-RS"/>
        </w:rPr>
      </w:pPr>
      <w:r w:rsidRPr="002C04BD">
        <w:rPr>
          <w:rFonts w:ascii="Times New Roman" w:hAnsi="Times New Roman" w:cs="Times New Roman"/>
          <w:b/>
          <w:lang w:val="sr-Cyrl-RS"/>
        </w:rPr>
        <w:t>ПРИЛОГ 1</w:t>
      </w:r>
    </w:p>
    <w:p w:rsidR="00F27FFE" w:rsidRPr="002C04BD" w:rsidRDefault="00F27FFE" w:rsidP="00FD6C64">
      <w:pPr>
        <w:jc w:val="both"/>
        <w:rPr>
          <w:lang w:val="sr-Cyrl-RS"/>
        </w:rPr>
      </w:pPr>
    </w:p>
    <w:p w:rsidR="00F27FFE" w:rsidRPr="002C04BD" w:rsidRDefault="00F27FFE" w:rsidP="00FD6C64">
      <w:pPr>
        <w:jc w:val="both"/>
        <w:rPr>
          <w:b/>
          <w:lang w:val="sr-Cyrl-RS"/>
        </w:rPr>
      </w:pPr>
      <w:r w:rsidRPr="002C04BD">
        <w:rPr>
          <w:b/>
          <w:lang w:val="sr-Cyrl-RS"/>
        </w:rPr>
        <w:t>Локалитети од значаја за стручни аспект путовања:</w:t>
      </w:r>
    </w:p>
    <w:p w:rsidR="00F27FFE" w:rsidRPr="002C04BD" w:rsidRDefault="00F27FFE" w:rsidP="00FD6C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2C04BD">
        <w:rPr>
          <w:lang w:val="sr-Cyrl-RS"/>
        </w:rPr>
        <w:t>Тара</w:t>
      </w:r>
    </w:p>
    <w:p w:rsidR="00F27FFE" w:rsidRPr="002C04BD" w:rsidRDefault="00F27FFE" w:rsidP="00FD6C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2C04BD">
        <w:rPr>
          <w:lang w:val="sr-Cyrl-RS"/>
        </w:rPr>
        <w:t>Златибор</w:t>
      </w:r>
    </w:p>
    <w:p w:rsidR="00F27FFE" w:rsidRPr="002C04BD" w:rsidRDefault="00F27FFE" w:rsidP="00FD6C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2C04BD">
        <w:rPr>
          <w:lang w:val="sr-Cyrl-RS"/>
        </w:rPr>
        <w:t>Топола</w:t>
      </w:r>
    </w:p>
    <w:p w:rsidR="00F27FFE" w:rsidRPr="002C04BD" w:rsidRDefault="00F27FFE" w:rsidP="00FD6C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2C04BD">
        <w:rPr>
          <w:lang w:val="sr-Cyrl-RS"/>
        </w:rPr>
        <w:t>Ваљево</w:t>
      </w:r>
    </w:p>
    <w:p w:rsidR="00F27FFE" w:rsidRPr="002C04BD" w:rsidRDefault="00F27FFE" w:rsidP="00FD6C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2C04BD">
        <w:rPr>
          <w:lang w:val="sr-Cyrl-RS"/>
        </w:rPr>
        <w:t>Аранђеловац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>Кратак опис локалитета:</w:t>
      </w:r>
    </w:p>
    <w:p w:rsidR="00F27FFE" w:rsidRPr="002C04BD" w:rsidRDefault="00F27FFE" w:rsidP="005A6089">
      <w:pPr>
        <w:jc w:val="both"/>
        <w:rPr>
          <w:lang w:val="sr-Cyrl-RS"/>
        </w:rPr>
      </w:pPr>
      <w:proofErr w:type="spellStart"/>
      <w:r w:rsidRPr="002C04BD">
        <w:rPr>
          <w:b/>
          <w:lang w:val="sr-Cyrl-RS"/>
        </w:rPr>
        <w:t>Taра</w:t>
      </w:r>
      <w:proofErr w:type="spellEnd"/>
      <w:r w:rsidRPr="002C04BD">
        <w:rPr>
          <w:lang w:val="sr-Cyrl-RS"/>
        </w:rPr>
        <w:t xml:space="preserve">: </w:t>
      </w:r>
      <w:r w:rsidR="00F16C90" w:rsidRPr="002C04BD">
        <w:rPr>
          <w:lang w:val="sr-Cyrl-RS"/>
        </w:rPr>
        <w:t xml:space="preserve">планински туристички центар и национални парк са </w:t>
      </w:r>
      <w:r w:rsidR="00874440" w:rsidRPr="002C04BD">
        <w:rPr>
          <w:lang w:val="sr-Cyrl-RS"/>
        </w:rPr>
        <w:t xml:space="preserve">око </w:t>
      </w:r>
      <w:r w:rsidR="00F16C90" w:rsidRPr="002C04BD">
        <w:rPr>
          <w:lang w:val="sr-Cyrl-RS"/>
        </w:rPr>
        <w:t>250 000 остварених ноћења на годишњем нивоу. Карактерише је чиста и нетакнута природа са мноштвом локалитета и стаза намењених уживању у природи. Најпознатији туристички локалитети</w:t>
      </w:r>
      <w:r w:rsidR="00874440" w:rsidRPr="002C04BD">
        <w:rPr>
          <w:lang w:val="sr-Cyrl-RS"/>
        </w:rPr>
        <w:t>, који углавном садрже и</w:t>
      </w:r>
      <w:r w:rsidR="005A6089" w:rsidRPr="002C04BD">
        <w:rPr>
          <w:lang w:val="sr-Cyrl-RS"/>
        </w:rPr>
        <w:t xml:space="preserve"> </w:t>
      </w:r>
      <w:r w:rsidR="00874440" w:rsidRPr="002C04BD">
        <w:rPr>
          <w:lang w:val="sr-Cyrl-RS"/>
        </w:rPr>
        <w:t>смештајне објекте за туристе,</w:t>
      </w:r>
      <w:r w:rsidR="00F16C90" w:rsidRPr="002C04BD">
        <w:rPr>
          <w:lang w:val="sr-Cyrl-RS"/>
        </w:rPr>
        <w:t xml:space="preserve"> на Планини Тари су Калуђерске Баре</w:t>
      </w:r>
      <w:r w:rsidR="0029555E" w:rsidRPr="002C04BD">
        <w:rPr>
          <w:lang w:val="sr-Cyrl-RS"/>
        </w:rPr>
        <w:t xml:space="preserve"> и </w:t>
      </w:r>
      <w:proofErr w:type="spellStart"/>
      <w:r w:rsidR="00F16C90" w:rsidRPr="002C04BD">
        <w:rPr>
          <w:lang w:val="sr-Cyrl-RS"/>
        </w:rPr>
        <w:t>Митровац</w:t>
      </w:r>
      <w:proofErr w:type="spellEnd"/>
      <w:r w:rsidR="00F16C90" w:rsidRPr="002C04BD">
        <w:rPr>
          <w:lang w:val="sr-Cyrl-RS"/>
        </w:rPr>
        <w:t xml:space="preserve">, </w:t>
      </w:r>
      <w:r w:rsidR="0029555E" w:rsidRPr="002C04BD">
        <w:rPr>
          <w:lang w:val="sr-Cyrl-RS"/>
        </w:rPr>
        <w:t xml:space="preserve">а посебно популарни локалитети су </w:t>
      </w:r>
      <w:r w:rsidR="00F16C90" w:rsidRPr="002C04BD">
        <w:rPr>
          <w:lang w:val="sr-Cyrl-RS"/>
        </w:rPr>
        <w:t xml:space="preserve">Заовине и </w:t>
      </w:r>
      <w:proofErr w:type="spellStart"/>
      <w:r w:rsidR="00F16C90" w:rsidRPr="002C04BD">
        <w:rPr>
          <w:lang w:val="sr-Cyrl-RS"/>
        </w:rPr>
        <w:t>Заовиснко</w:t>
      </w:r>
      <w:proofErr w:type="spellEnd"/>
      <w:r w:rsidR="00F16C90" w:rsidRPr="002C04BD">
        <w:rPr>
          <w:lang w:val="sr-Cyrl-RS"/>
        </w:rPr>
        <w:t xml:space="preserve"> језеро, Шљивовица, </w:t>
      </w:r>
      <w:proofErr w:type="spellStart"/>
      <w:r w:rsidR="00F16C90" w:rsidRPr="002C04BD">
        <w:rPr>
          <w:lang w:val="sr-Cyrl-RS"/>
        </w:rPr>
        <w:t>Соколина</w:t>
      </w:r>
      <w:proofErr w:type="spellEnd"/>
      <w:r w:rsidR="00F16C90" w:rsidRPr="002C04BD">
        <w:rPr>
          <w:lang w:val="sr-Cyrl-RS"/>
        </w:rPr>
        <w:t xml:space="preserve">, </w:t>
      </w:r>
      <w:proofErr w:type="spellStart"/>
      <w:r w:rsidR="00F16C90" w:rsidRPr="002C04BD">
        <w:rPr>
          <w:lang w:val="sr-Cyrl-RS"/>
        </w:rPr>
        <w:t>Предов</w:t>
      </w:r>
      <w:proofErr w:type="spellEnd"/>
      <w:r w:rsidR="00F16C90" w:rsidRPr="002C04BD">
        <w:rPr>
          <w:lang w:val="sr-Cyrl-RS"/>
        </w:rPr>
        <w:t xml:space="preserve"> Крст и неколико прелепих </w:t>
      </w:r>
      <w:proofErr w:type="spellStart"/>
      <w:r w:rsidR="00F16C90" w:rsidRPr="002C04BD">
        <w:rPr>
          <w:lang w:val="sr-Cyrl-RS"/>
        </w:rPr>
        <w:t>видиковаца</w:t>
      </w:r>
      <w:proofErr w:type="spellEnd"/>
      <w:r w:rsidR="00F16C90" w:rsidRPr="002C04BD">
        <w:rPr>
          <w:lang w:val="sr-Cyrl-RS"/>
        </w:rPr>
        <w:t xml:space="preserve"> као што је Бањска стена и други. Препознатљива је по великом броју биљних и животињских врста и атрактивностима као што је нпр. Тепих ливада</w:t>
      </w:r>
      <w:r w:rsidR="00740231" w:rsidRPr="002C04BD">
        <w:rPr>
          <w:lang w:val="sr-Cyrl-RS"/>
        </w:rPr>
        <w:t>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Златибор:</w:t>
      </w:r>
      <w:r w:rsidRPr="002C04BD">
        <w:rPr>
          <w:lang w:val="sr-Cyrl-RS"/>
        </w:rPr>
        <w:t xml:space="preserve"> планински туристички центар и једна од водећих дестинација у Србији у којој се оствари преко милион ноћења туриста током целе године. Издваја се квалитетом изграђених хотела  и пратећих садржаја, као што је </w:t>
      </w:r>
      <w:proofErr w:type="spellStart"/>
      <w:r w:rsidRPr="002C04BD">
        <w:rPr>
          <w:lang w:val="sr-Cyrl-RS"/>
        </w:rPr>
        <w:t>ски</w:t>
      </w:r>
      <w:proofErr w:type="spellEnd"/>
      <w:r w:rsidRPr="002C04BD">
        <w:rPr>
          <w:lang w:val="sr-Cyrl-RS"/>
        </w:rPr>
        <w:t xml:space="preserve">-центар </w:t>
      </w:r>
      <w:proofErr w:type="spellStart"/>
      <w:r w:rsidRPr="002C04BD">
        <w:rPr>
          <w:lang w:val="sr-Cyrl-RS"/>
        </w:rPr>
        <w:t>Торник</w:t>
      </w:r>
      <w:proofErr w:type="spellEnd"/>
      <w:r w:rsidRPr="002C04BD">
        <w:rPr>
          <w:lang w:val="sr-Cyrl-RS"/>
        </w:rPr>
        <w:t>, капацитети намењени конгресном, спортско-рекреативном и здравственом  туризму, као и живописним селима са очуваном традицијом.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 xml:space="preserve">Топола: </w:t>
      </w:r>
      <w:r w:rsidRPr="002C04BD">
        <w:rPr>
          <w:lang w:val="sr-Cyrl-RS"/>
        </w:rPr>
        <w:t>мали град лоциран у срцу Шумадије на удаљености од 80 километара од Београда. Окружен је виноградима и познат по традиционално добром вину и Опленачкој берби. Највећу туристичку атрактивност представља Маузолеј породице Карађорђевић на брду Опленац и Карађорђев град.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 xml:space="preserve">Ваљево: </w:t>
      </w:r>
      <w:r w:rsidRPr="002C04BD">
        <w:rPr>
          <w:lang w:val="sr-Cyrl-RS"/>
        </w:rPr>
        <w:t>привредни и културни центар Колубарског округа. Град се налази на обалама реке Колубаре, у котлини окружен Ваљевским планинама. У само</w:t>
      </w:r>
      <w:r w:rsidR="00CD613A">
        <w:rPr>
          <w:lang w:val="sr-Cyrl-RS"/>
        </w:rPr>
        <w:t>м</w:t>
      </w:r>
      <w:bookmarkStart w:id="0" w:name="_GoBack"/>
      <w:bookmarkEnd w:id="0"/>
      <w:r w:rsidRPr="002C04BD">
        <w:rPr>
          <w:lang w:val="sr-Cyrl-RS"/>
        </w:rPr>
        <w:t xml:space="preserve"> граду издвај</w:t>
      </w:r>
      <w:r w:rsidR="00BB3489" w:rsidRPr="002C04BD">
        <w:rPr>
          <w:lang w:val="sr-Cyrl-RS"/>
        </w:rPr>
        <w:t>ај</w:t>
      </w:r>
      <w:r w:rsidRPr="002C04BD">
        <w:rPr>
          <w:lang w:val="sr-Cyrl-RS"/>
        </w:rPr>
        <w:t>у се бројни културно-историјски споменици, а околина је богата природним атрактивностима, као што је клисура реке Градац, планине са бујном вегетацијом, водопадима, уређеним пешачким стазама.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 xml:space="preserve">Аранђеловац: </w:t>
      </w:r>
      <w:r w:rsidRPr="002C04BD">
        <w:rPr>
          <w:lang w:val="sr-Cyrl-RS"/>
        </w:rPr>
        <w:t>је град у подножју планине Букуље у централном делу Шумадије. У граду се налази и Буковичка бања и познати извори минералне воде. Данас се ово туристичко место издваја и по једном од најлуксузнијих смештајних објеката у Србији – хотелу „Извор“, а у склопу хотелско-туристичког комплекса налази се и „</w:t>
      </w:r>
      <w:proofErr w:type="spellStart"/>
      <w:r w:rsidRPr="002C04BD">
        <w:rPr>
          <w:lang w:val="sr-Cyrl-RS"/>
        </w:rPr>
        <w:t>Аqua</w:t>
      </w:r>
      <w:proofErr w:type="spellEnd"/>
      <w:r w:rsidRPr="002C04BD">
        <w:rPr>
          <w:lang w:val="sr-Cyrl-RS"/>
        </w:rPr>
        <w:t xml:space="preserve"> парк“ са највишим воденим тобоганима у земљи.</w:t>
      </w:r>
    </w:p>
    <w:p w:rsidR="00F27FFE" w:rsidRPr="002C04BD" w:rsidRDefault="00F27FFE" w:rsidP="00FD6C64">
      <w:pPr>
        <w:jc w:val="both"/>
        <w:rPr>
          <w:lang w:val="sr-Cyrl-RS"/>
        </w:rPr>
      </w:pPr>
    </w:p>
    <w:p w:rsidR="00046A5E" w:rsidRPr="002C04BD" w:rsidRDefault="00046A5E" w:rsidP="00FD6C64">
      <w:pPr>
        <w:jc w:val="both"/>
        <w:rPr>
          <w:lang w:val="sr-Cyrl-RS"/>
        </w:rPr>
      </w:pPr>
    </w:p>
    <w:p w:rsidR="00F27FFE" w:rsidRPr="002C04BD" w:rsidRDefault="00F27FFE" w:rsidP="00FD6C64">
      <w:pPr>
        <w:jc w:val="both"/>
        <w:rPr>
          <w:b/>
          <w:lang w:val="sr-Cyrl-RS"/>
        </w:rPr>
      </w:pPr>
      <w:r w:rsidRPr="002C04BD">
        <w:rPr>
          <w:b/>
          <w:lang w:val="sr-Cyrl-RS"/>
        </w:rPr>
        <w:lastRenderedPageBreak/>
        <w:t>Друштвени мотиви:</w:t>
      </w:r>
    </w:p>
    <w:p w:rsidR="00F27FFE" w:rsidRPr="002C04BD" w:rsidRDefault="00F27FFE" w:rsidP="00FD6C64">
      <w:pPr>
        <w:pStyle w:val="ListParagraph"/>
        <w:numPr>
          <w:ilvl w:val="0"/>
          <w:numId w:val="4"/>
        </w:numPr>
        <w:jc w:val="both"/>
        <w:rPr>
          <w:lang w:val="sr-Cyrl-RS"/>
        </w:rPr>
      </w:pPr>
      <w:proofErr w:type="spellStart"/>
      <w:r w:rsidRPr="002C04BD">
        <w:rPr>
          <w:lang w:val="sr-Cyrl-RS"/>
        </w:rPr>
        <w:t>Шарганска</w:t>
      </w:r>
      <w:proofErr w:type="spellEnd"/>
      <w:r w:rsidRPr="002C04BD">
        <w:rPr>
          <w:lang w:val="sr-Cyrl-RS"/>
        </w:rPr>
        <w:t xml:space="preserve"> осмица </w:t>
      </w:r>
    </w:p>
    <w:p w:rsidR="00F27FFE" w:rsidRPr="002C04BD" w:rsidRDefault="00F27FFE" w:rsidP="00FD6C64">
      <w:pPr>
        <w:pStyle w:val="ListParagraph"/>
        <w:numPr>
          <w:ilvl w:val="0"/>
          <w:numId w:val="4"/>
        </w:numPr>
        <w:jc w:val="both"/>
        <w:rPr>
          <w:lang w:val="sr-Cyrl-RS"/>
        </w:rPr>
      </w:pPr>
      <w:proofErr w:type="spellStart"/>
      <w:r w:rsidRPr="002C04BD">
        <w:rPr>
          <w:lang w:val="sr-Cyrl-RS"/>
        </w:rPr>
        <w:t>Дрвенград</w:t>
      </w:r>
      <w:proofErr w:type="spellEnd"/>
    </w:p>
    <w:p w:rsidR="00F27FFE" w:rsidRPr="002C04BD" w:rsidRDefault="00F27FFE" w:rsidP="00FD6C64">
      <w:pPr>
        <w:pStyle w:val="ListParagraph"/>
        <w:numPr>
          <w:ilvl w:val="0"/>
          <w:numId w:val="4"/>
        </w:numPr>
        <w:jc w:val="both"/>
        <w:rPr>
          <w:lang w:val="sr-Cyrl-RS"/>
        </w:rPr>
      </w:pPr>
      <w:r w:rsidRPr="002C04BD">
        <w:rPr>
          <w:lang w:val="sr-Cyrl-RS"/>
        </w:rPr>
        <w:t>Сирогојно</w:t>
      </w:r>
    </w:p>
    <w:p w:rsidR="00F27FFE" w:rsidRPr="002C04BD" w:rsidRDefault="00F27FFE" w:rsidP="00FD6C64">
      <w:pPr>
        <w:pStyle w:val="ListParagraph"/>
        <w:numPr>
          <w:ilvl w:val="0"/>
          <w:numId w:val="4"/>
        </w:numPr>
        <w:jc w:val="both"/>
        <w:rPr>
          <w:lang w:val="sr-Cyrl-RS"/>
        </w:rPr>
      </w:pPr>
      <w:proofErr w:type="spellStart"/>
      <w:r w:rsidRPr="002C04BD">
        <w:rPr>
          <w:lang w:val="sr-Cyrl-RS"/>
        </w:rPr>
        <w:t>Бранковина</w:t>
      </w:r>
      <w:proofErr w:type="spellEnd"/>
    </w:p>
    <w:p w:rsidR="00F27FFE" w:rsidRPr="002C04BD" w:rsidRDefault="00F27FFE" w:rsidP="00FD6C64">
      <w:pPr>
        <w:pStyle w:val="ListParagraph"/>
        <w:numPr>
          <w:ilvl w:val="0"/>
          <w:numId w:val="4"/>
        </w:numPr>
        <w:jc w:val="both"/>
        <w:rPr>
          <w:lang w:val="sr-Cyrl-RS"/>
        </w:rPr>
      </w:pPr>
      <w:r w:rsidRPr="002C04BD">
        <w:rPr>
          <w:lang w:val="sr-Cyrl-RS"/>
        </w:rPr>
        <w:t xml:space="preserve">Маузолеј породице Карађорђевић на Опленцу 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>Кратак опис друштвених мотива:</w:t>
      </w:r>
    </w:p>
    <w:p w:rsidR="00F27FFE" w:rsidRPr="002C04BD" w:rsidRDefault="00F27FFE" w:rsidP="00FD6C64">
      <w:pPr>
        <w:jc w:val="both"/>
        <w:rPr>
          <w:lang w:val="sr-Cyrl-RS"/>
        </w:rPr>
      </w:pPr>
      <w:proofErr w:type="spellStart"/>
      <w:r w:rsidRPr="002C04BD">
        <w:rPr>
          <w:b/>
          <w:lang w:val="sr-Cyrl-RS"/>
        </w:rPr>
        <w:t>Шарганска</w:t>
      </w:r>
      <w:proofErr w:type="spellEnd"/>
      <w:r w:rsidRPr="002C04BD">
        <w:rPr>
          <w:b/>
          <w:lang w:val="sr-Cyrl-RS"/>
        </w:rPr>
        <w:t xml:space="preserve"> осмица:</w:t>
      </w:r>
      <w:r w:rsidRPr="002C04BD">
        <w:rPr>
          <w:lang w:val="sr-Cyrl-RS"/>
        </w:rPr>
        <w:t xml:space="preserve"> најатрактивнија туристичко-музејска железница у Европи. То је пруга уског колосека по којој вози воз Носталгија, а музејски комплекс чине и обновљене железничке станице, као и </w:t>
      </w:r>
      <w:r w:rsidR="00F16C90" w:rsidRPr="002C04BD">
        <w:rPr>
          <w:lang w:val="sr-Cyrl-RS"/>
        </w:rPr>
        <w:t>велики</w:t>
      </w:r>
      <w:r w:rsidRPr="002C04BD">
        <w:rPr>
          <w:lang w:val="sr-Cyrl-RS"/>
        </w:rPr>
        <w:t xml:space="preserve"> број тунела, мостова и </w:t>
      </w:r>
      <w:proofErr w:type="spellStart"/>
      <w:r w:rsidRPr="002C04BD">
        <w:rPr>
          <w:lang w:val="sr-Cyrl-RS"/>
        </w:rPr>
        <w:t>видиковаца</w:t>
      </w:r>
      <w:proofErr w:type="spellEnd"/>
      <w:r w:rsidRPr="002C04BD">
        <w:rPr>
          <w:lang w:val="sr-Cyrl-RS"/>
        </w:rPr>
        <w:t>.</w:t>
      </w:r>
    </w:p>
    <w:p w:rsidR="00F27FFE" w:rsidRPr="002C04BD" w:rsidRDefault="00F27FFE" w:rsidP="00FD6C64">
      <w:pPr>
        <w:jc w:val="both"/>
        <w:rPr>
          <w:lang w:val="sr-Cyrl-RS"/>
        </w:rPr>
      </w:pPr>
      <w:proofErr w:type="spellStart"/>
      <w:r w:rsidRPr="002C04BD">
        <w:rPr>
          <w:b/>
          <w:lang w:val="sr-Cyrl-RS"/>
        </w:rPr>
        <w:t>Дрвенград</w:t>
      </w:r>
      <w:proofErr w:type="spellEnd"/>
      <w:r w:rsidRPr="002C04BD">
        <w:rPr>
          <w:b/>
          <w:lang w:val="sr-Cyrl-RS"/>
        </w:rPr>
        <w:t>:</w:t>
      </w:r>
      <w:r w:rsidRPr="002C04BD">
        <w:rPr>
          <w:lang w:val="sr-Cyrl-RS"/>
        </w:rPr>
        <w:t xml:space="preserve"> је етно село изграђено на брду </w:t>
      </w:r>
      <w:proofErr w:type="spellStart"/>
      <w:r w:rsidRPr="002C04BD">
        <w:rPr>
          <w:lang w:val="sr-Cyrl-RS"/>
        </w:rPr>
        <w:t>Мећавник</w:t>
      </w:r>
      <w:proofErr w:type="spellEnd"/>
      <w:r w:rsidRPr="002C04BD">
        <w:rPr>
          <w:lang w:val="sr-Cyrl-RS"/>
        </w:rPr>
        <w:t>, а његов идејни творац је Емир Кустурица. Саграђен је од аутентичних старих дрвених кућа из овог краја</w:t>
      </w:r>
      <w:r w:rsidRPr="002C04BD">
        <w:rPr>
          <w:color w:val="FF0000"/>
          <w:lang w:val="sr-Cyrl-RS"/>
        </w:rPr>
        <w:t xml:space="preserve"> </w:t>
      </w:r>
      <w:r w:rsidRPr="002C04BD">
        <w:rPr>
          <w:lang w:val="sr-Cyrl-RS"/>
        </w:rPr>
        <w:t xml:space="preserve">и данас представља  туристички и културни центар са галеријом, библиотеком и биоскопом, а познат је и по филмском фестивалу </w:t>
      </w:r>
      <w:proofErr w:type="spellStart"/>
      <w:r w:rsidRPr="002C04BD">
        <w:rPr>
          <w:lang w:val="sr-Cyrl-RS"/>
        </w:rPr>
        <w:t>Кустендорф</w:t>
      </w:r>
      <w:proofErr w:type="spellEnd"/>
      <w:r w:rsidRPr="002C04BD">
        <w:rPr>
          <w:lang w:val="sr-Cyrl-RS"/>
        </w:rPr>
        <w:t>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Сирогојно:</w:t>
      </w:r>
      <w:r w:rsidRPr="002C04BD">
        <w:rPr>
          <w:lang w:val="sr-Cyrl-RS"/>
        </w:rPr>
        <w:t xml:space="preserve"> село удаљено 26 км од центра Златибора. Познато је по етно музеју на отвореном „Старо село“ и изради предмета од вуне на традиционални начин.</w:t>
      </w:r>
    </w:p>
    <w:p w:rsidR="00F27FFE" w:rsidRPr="002C04BD" w:rsidRDefault="00F27FFE" w:rsidP="00FD6C64">
      <w:pPr>
        <w:jc w:val="both"/>
        <w:rPr>
          <w:lang w:val="sr-Cyrl-RS"/>
        </w:rPr>
      </w:pPr>
      <w:proofErr w:type="spellStart"/>
      <w:r w:rsidRPr="002C04BD">
        <w:rPr>
          <w:b/>
          <w:lang w:val="sr-Cyrl-RS"/>
        </w:rPr>
        <w:t>Бранковина</w:t>
      </w:r>
      <w:proofErr w:type="spellEnd"/>
      <w:r w:rsidRPr="002C04BD">
        <w:rPr>
          <w:b/>
          <w:lang w:val="sr-Cyrl-RS"/>
        </w:rPr>
        <w:t>:</w:t>
      </w:r>
      <w:r w:rsidRPr="002C04BD">
        <w:rPr>
          <w:lang w:val="sr-Cyrl-RS"/>
        </w:rPr>
        <w:t xml:space="preserve"> културно-</w:t>
      </w:r>
      <w:proofErr w:type="spellStart"/>
      <w:r w:rsidRPr="002C04BD">
        <w:rPr>
          <w:lang w:val="sr-Cyrl-RS"/>
        </w:rPr>
        <w:t>истроријски</w:t>
      </w:r>
      <w:proofErr w:type="spellEnd"/>
      <w:r w:rsidRPr="002C04BD">
        <w:rPr>
          <w:lang w:val="sr-Cyrl-RS"/>
        </w:rPr>
        <w:t xml:space="preserve"> комплекс на удаљености од 12 километара од Ваљева. У оквиру комплекса се налази црква светих Арханђела (задужбина проте Матеје Ненадовића), Стара </w:t>
      </w:r>
      <w:r w:rsidR="003C1F30">
        <w:rPr>
          <w:lang w:val="sr-Cyrl-RS"/>
        </w:rPr>
        <w:t>школа из 1833. године и „</w:t>
      </w:r>
      <w:proofErr w:type="spellStart"/>
      <w:r w:rsidR="003C1F30">
        <w:rPr>
          <w:lang w:val="sr-Cyrl-RS"/>
        </w:rPr>
        <w:t>Десанки</w:t>
      </w:r>
      <w:r w:rsidRPr="002C04BD">
        <w:rPr>
          <w:lang w:val="sr-Cyrl-RS"/>
        </w:rPr>
        <w:t>на</w:t>
      </w:r>
      <w:proofErr w:type="spellEnd"/>
      <w:r w:rsidRPr="002C04BD">
        <w:rPr>
          <w:lang w:val="sr-Cyrl-RS"/>
        </w:rPr>
        <w:t xml:space="preserve"> школа“ са изложбеном поставком о животу и књижевном раду наше познате песникиње Десанке Максимовић.   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Маузолеј породице Карађорђевић:</w:t>
      </w:r>
      <w:r w:rsidRPr="002C04BD">
        <w:rPr>
          <w:lang w:val="sr-Cyrl-RS"/>
        </w:rPr>
        <w:t xml:space="preserve"> подигнут је на брду Опленац изнад Тополе и у њему су сахрањивани чланови краљевске породице. Зидање прве цркве започео је Петар I </w:t>
      </w:r>
      <w:proofErr w:type="spellStart"/>
      <w:r w:rsidRPr="002C04BD">
        <w:rPr>
          <w:lang w:val="sr-Cyrl-RS"/>
        </w:rPr>
        <w:t>Kaрађорђевић</w:t>
      </w:r>
      <w:proofErr w:type="spellEnd"/>
      <w:r w:rsidRPr="002C04BD">
        <w:rPr>
          <w:lang w:val="sr-Cyrl-RS"/>
        </w:rPr>
        <w:t>, а данас је то историјско-меморијални комплекс и Задужбина династије Карађорђевића.</w:t>
      </w:r>
    </w:p>
    <w:p w:rsidR="00F27FFE" w:rsidRPr="002C04BD" w:rsidRDefault="00F27FFE" w:rsidP="00FD6C64">
      <w:pPr>
        <w:jc w:val="both"/>
        <w:rPr>
          <w:b/>
          <w:lang w:val="sr-Cyrl-RS"/>
        </w:rPr>
      </w:pPr>
      <w:r w:rsidRPr="002C04BD">
        <w:rPr>
          <w:b/>
          <w:lang w:val="sr-Cyrl-RS"/>
        </w:rPr>
        <w:t>Природни мотиви:</w:t>
      </w:r>
    </w:p>
    <w:p w:rsidR="00F27FFE" w:rsidRPr="002C04BD" w:rsidRDefault="00F27FFE" w:rsidP="00FD6C64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r w:rsidRPr="002C04BD">
        <w:rPr>
          <w:lang w:val="sr-Cyrl-RS"/>
        </w:rPr>
        <w:t>Национални парк Тара</w:t>
      </w:r>
    </w:p>
    <w:p w:rsidR="00F27FFE" w:rsidRPr="002C04BD" w:rsidRDefault="00F27FFE" w:rsidP="00FD6C64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r w:rsidRPr="002C04BD">
        <w:rPr>
          <w:lang w:val="sr-Cyrl-RS"/>
        </w:rPr>
        <w:t xml:space="preserve">Језеро </w:t>
      </w:r>
      <w:proofErr w:type="spellStart"/>
      <w:r w:rsidRPr="002C04BD">
        <w:rPr>
          <w:lang w:val="sr-Cyrl-RS"/>
        </w:rPr>
        <w:t>Перућац</w:t>
      </w:r>
      <w:proofErr w:type="spellEnd"/>
    </w:p>
    <w:p w:rsidR="00F27FFE" w:rsidRPr="002C04BD" w:rsidRDefault="00F27FFE" w:rsidP="00FD6C64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r w:rsidRPr="002C04BD">
        <w:rPr>
          <w:lang w:val="sr-Cyrl-RS"/>
        </w:rPr>
        <w:t>Златибор</w:t>
      </w:r>
    </w:p>
    <w:p w:rsidR="00F27FFE" w:rsidRPr="002C04BD" w:rsidRDefault="00F27FFE" w:rsidP="00FD6C64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r w:rsidRPr="002C04BD">
        <w:rPr>
          <w:lang w:val="sr-Cyrl-RS"/>
        </w:rPr>
        <w:t>Овчарско – Кабларска клисура</w:t>
      </w:r>
    </w:p>
    <w:p w:rsidR="00F27FFE" w:rsidRPr="002C04BD" w:rsidRDefault="00F27FFE" w:rsidP="00FD6C64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proofErr w:type="spellStart"/>
      <w:r w:rsidRPr="002C04BD">
        <w:rPr>
          <w:lang w:val="sr-Cyrl-RS"/>
        </w:rPr>
        <w:t>Потпећка</w:t>
      </w:r>
      <w:proofErr w:type="spellEnd"/>
      <w:r w:rsidRPr="002C04BD">
        <w:rPr>
          <w:lang w:val="sr-Cyrl-RS"/>
        </w:rPr>
        <w:t xml:space="preserve"> пећина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lang w:val="sr-Cyrl-RS"/>
        </w:rPr>
        <w:t>Кратак опис природних мотива: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Национални парк Тара:</w:t>
      </w:r>
      <w:r w:rsidRPr="002C04BD">
        <w:rPr>
          <w:lang w:val="sr-Cyrl-RS"/>
        </w:rPr>
        <w:t xml:space="preserve"> обухвата површину од 24.991,82 </w:t>
      </w:r>
      <w:proofErr w:type="spellStart"/>
      <w:r w:rsidRPr="002C04BD">
        <w:rPr>
          <w:lang w:val="sr-Cyrl-RS"/>
        </w:rPr>
        <w:t>ha</w:t>
      </w:r>
      <w:proofErr w:type="spellEnd"/>
      <w:r w:rsidRPr="002C04BD">
        <w:rPr>
          <w:lang w:val="sr-Cyrl-RS"/>
        </w:rPr>
        <w:t xml:space="preserve"> на планини Тари, а припада територији општина Бајина Башта и Ужице. Ова планина изузетне лепоте одликује се шумским </w:t>
      </w:r>
      <w:r w:rsidR="00F16C90" w:rsidRPr="002C04BD">
        <w:rPr>
          <w:lang w:val="sr-Cyrl-RS"/>
        </w:rPr>
        <w:t>богатством</w:t>
      </w:r>
      <w:r w:rsidRPr="002C04BD">
        <w:rPr>
          <w:lang w:val="sr-Cyrl-RS"/>
        </w:rPr>
        <w:t xml:space="preserve">, а највиши врх је Козји Рид (1591 м). Посебно је позната по ретким биљним и животињским врстама, као што је </w:t>
      </w:r>
      <w:proofErr w:type="spellStart"/>
      <w:r w:rsidRPr="002C04BD">
        <w:rPr>
          <w:lang w:val="sr-Cyrl-RS"/>
        </w:rPr>
        <w:t>Панчићева</w:t>
      </w:r>
      <w:proofErr w:type="spellEnd"/>
      <w:r w:rsidRPr="002C04BD">
        <w:rPr>
          <w:lang w:val="sr-Cyrl-RS"/>
        </w:rPr>
        <w:t xml:space="preserve"> оморика. Међу туристима је популарна због великог броја обележених пешачких стаза и </w:t>
      </w:r>
      <w:proofErr w:type="spellStart"/>
      <w:r w:rsidRPr="002C04BD">
        <w:rPr>
          <w:lang w:val="sr-Cyrl-RS"/>
        </w:rPr>
        <w:t>видиковаца</w:t>
      </w:r>
      <w:proofErr w:type="spellEnd"/>
      <w:r w:rsidRPr="002C04BD">
        <w:rPr>
          <w:lang w:val="sr-Cyrl-RS"/>
        </w:rPr>
        <w:t>.</w:t>
      </w:r>
    </w:p>
    <w:p w:rsidR="00F27FFE" w:rsidRPr="002C04BD" w:rsidRDefault="00F27FFE" w:rsidP="00FD6C64">
      <w:pPr>
        <w:jc w:val="both"/>
        <w:rPr>
          <w:b/>
          <w:lang w:val="sr-Cyrl-RS"/>
        </w:rPr>
      </w:pPr>
      <w:r w:rsidRPr="002C04BD">
        <w:rPr>
          <w:b/>
          <w:lang w:val="sr-Cyrl-RS"/>
        </w:rPr>
        <w:lastRenderedPageBreak/>
        <w:t xml:space="preserve">Језеро </w:t>
      </w:r>
      <w:proofErr w:type="spellStart"/>
      <w:r w:rsidRPr="002C04BD">
        <w:rPr>
          <w:b/>
          <w:lang w:val="sr-Cyrl-RS"/>
        </w:rPr>
        <w:t>Перућац</w:t>
      </w:r>
      <w:proofErr w:type="spellEnd"/>
      <w:r w:rsidR="00156EDC" w:rsidRPr="002C04BD">
        <w:rPr>
          <w:b/>
          <w:lang w:val="sr-Cyrl-RS"/>
        </w:rPr>
        <w:t xml:space="preserve">: </w:t>
      </w:r>
      <w:r w:rsidRPr="002C04BD">
        <w:rPr>
          <w:lang w:val="sr-Cyrl-RS"/>
        </w:rPr>
        <w:t>вештачко акумулационо језеро</w:t>
      </w:r>
      <w:r w:rsidR="006402AE" w:rsidRPr="002C04BD">
        <w:rPr>
          <w:lang w:val="sr-Cyrl-RS"/>
        </w:rPr>
        <w:t xml:space="preserve">. Налази се у природном завоју кањона реке </w:t>
      </w:r>
      <w:r w:rsidR="002A0543" w:rsidRPr="002C04BD">
        <w:rPr>
          <w:lang w:val="sr-Cyrl-RS"/>
        </w:rPr>
        <w:t>Дрине</w:t>
      </w:r>
      <w:r w:rsidR="006402AE" w:rsidRPr="002C04BD">
        <w:rPr>
          <w:lang w:val="sr-Cyrl-RS"/>
        </w:rPr>
        <w:t xml:space="preserve"> између Бајине Баште и Вишеграда.</w:t>
      </w:r>
      <w:r w:rsidR="002A0543" w:rsidRPr="002C04BD">
        <w:rPr>
          <w:lang w:val="sr-Cyrl-RS"/>
        </w:rPr>
        <w:t xml:space="preserve"> Укупна површина језера износи 12,4 km². Посебно га одликује лепота изразито стрме обале Националног парка Тара </w:t>
      </w:r>
      <w:r w:rsidR="00BF6548" w:rsidRPr="002C04BD">
        <w:rPr>
          <w:lang w:val="sr-Cyrl-RS"/>
        </w:rPr>
        <w:t xml:space="preserve">око ког се </w:t>
      </w:r>
      <w:proofErr w:type="spellStart"/>
      <w:r w:rsidR="00BF6548" w:rsidRPr="002C04BD">
        <w:rPr>
          <w:lang w:val="sr-Cyrl-RS"/>
        </w:rPr>
        <w:t>Перућачко</w:t>
      </w:r>
      <w:proofErr w:type="spellEnd"/>
      <w:r w:rsidR="00BF6548" w:rsidRPr="002C04BD">
        <w:rPr>
          <w:lang w:val="sr-Cyrl-RS"/>
        </w:rPr>
        <w:t xml:space="preserve"> језеро обавија.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Златибор:</w:t>
      </w:r>
      <w:r w:rsidRPr="002C04BD">
        <w:rPr>
          <w:lang w:val="sr-Cyrl-RS"/>
        </w:rPr>
        <w:t xml:space="preserve"> планина у југозападној Србији, просечне висине око 1000 метара, са највишим врхом </w:t>
      </w:r>
      <w:proofErr w:type="spellStart"/>
      <w:r w:rsidRPr="002C04BD">
        <w:rPr>
          <w:lang w:val="sr-Cyrl-RS"/>
        </w:rPr>
        <w:t>Торник</w:t>
      </w:r>
      <w:proofErr w:type="spellEnd"/>
      <w:r w:rsidRPr="002C04BD">
        <w:rPr>
          <w:lang w:val="sr-Cyrl-RS"/>
        </w:rPr>
        <w:t xml:space="preserve"> (1497 м). Одликује је веома пријатна клима која благотворно делује на људски организам, а препознатљива је и по својој вегетацији коју претежно чине смреке, јеле и познати златни бор.</w:t>
      </w:r>
    </w:p>
    <w:p w:rsidR="00F27FFE" w:rsidRPr="002C04BD" w:rsidRDefault="00F27FFE" w:rsidP="00FD6C64">
      <w:pPr>
        <w:jc w:val="both"/>
        <w:rPr>
          <w:lang w:val="sr-Cyrl-RS"/>
        </w:rPr>
      </w:pPr>
      <w:r w:rsidRPr="002C04BD">
        <w:rPr>
          <w:b/>
          <w:lang w:val="sr-Cyrl-RS"/>
        </w:rPr>
        <w:t>Овчарско – Кабларска клисура:</w:t>
      </w:r>
      <w:r w:rsidRPr="002C04BD">
        <w:rPr>
          <w:lang w:val="sr-Cyrl-RS"/>
        </w:rPr>
        <w:t xml:space="preserve"> је клисура реке Западне Мораве и једна од најживописнијих у Србији. Налази између планинских масива Овчара и Каблара у дужини од 20 км. Представља предео изузетних одлика са јединственом флором и фауном.</w:t>
      </w:r>
    </w:p>
    <w:p w:rsidR="001546CD" w:rsidRPr="002C04BD" w:rsidRDefault="00F27FFE" w:rsidP="00046A5E">
      <w:pPr>
        <w:jc w:val="both"/>
        <w:rPr>
          <w:lang w:val="sr-Cyrl-RS"/>
        </w:rPr>
      </w:pPr>
      <w:proofErr w:type="spellStart"/>
      <w:r w:rsidRPr="002C04BD">
        <w:rPr>
          <w:b/>
          <w:lang w:val="sr-Cyrl-RS"/>
        </w:rPr>
        <w:t>Потпећка</w:t>
      </w:r>
      <w:proofErr w:type="spellEnd"/>
      <w:r w:rsidRPr="002C04BD">
        <w:rPr>
          <w:b/>
          <w:lang w:val="sr-Cyrl-RS"/>
        </w:rPr>
        <w:t xml:space="preserve"> пећина:</w:t>
      </w:r>
      <w:r w:rsidRPr="002C04BD">
        <w:rPr>
          <w:lang w:val="sr-Cyrl-RS"/>
        </w:rPr>
        <w:t xml:space="preserve"> се налази у брду изнад села </w:t>
      </w:r>
      <w:proofErr w:type="spellStart"/>
      <w:r w:rsidRPr="002C04BD">
        <w:rPr>
          <w:lang w:val="sr-Cyrl-RS"/>
        </w:rPr>
        <w:t>Потпећ</w:t>
      </w:r>
      <w:proofErr w:type="spellEnd"/>
      <w:r w:rsidRPr="002C04BD">
        <w:rPr>
          <w:lang w:val="sr-Cyrl-RS"/>
        </w:rPr>
        <w:t>, 14 км од Ужица. Издваја се огромним пећинским улазом и богатством накита у кречњачким стенама.</w:t>
      </w:r>
    </w:p>
    <w:sectPr w:rsidR="001546CD" w:rsidRPr="002C04BD" w:rsidSect="005A6089">
      <w:headerReference w:type="default" r:id="rId8"/>
      <w:headerReference w:type="first" r:id="rId9"/>
      <w:pgSz w:w="11906" w:h="16838"/>
      <w:pgMar w:top="1417" w:right="1134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1B0" w:rsidRDefault="006D51B0" w:rsidP="00FD6C64">
      <w:pPr>
        <w:spacing w:after="0" w:line="240" w:lineRule="auto"/>
      </w:pPr>
      <w:r>
        <w:separator/>
      </w:r>
    </w:p>
  </w:endnote>
  <w:endnote w:type="continuationSeparator" w:id="0">
    <w:p w:rsidR="006D51B0" w:rsidRDefault="006D51B0" w:rsidP="00FD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1B0" w:rsidRDefault="006D51B0" w:rsidP="00FD6C64">
      <w:pPr>
        <w:spacing w:after="0" w:line="240" w:lineRule="auto"/>
      </w:pPr>
      <w:r>
        <w:separator/>
      </w:r>
    </w:p>
  </w:footnote>
  <w:footnote w:type="continuationSeparator" w:id="0">
    <w:p w:rsidR="006D51B0" w:rsidRDefault="006D51B0" w:rsidP="00FD6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C64" w:rsidRPr="005C6562" w:rsidRDefault="00FD6C64" w:rsidP="00FD6C64">
    <w:pPr>
      <w:spacing w:after="0"/>
      <w:rPr>
        <w:rFonts w:ascii="Times New Roman" w:hAnsi="Times New Roman" w:cs="Times New Roman"/>
        <w:b/>
        <w:sz w:val="20"/>
        <w:lang w:val="sr-Cyrl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089" w:rsidRPr="005C6562" w:rsidRDefault="005A6089" w:rsidP="005A6089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РЕПУБЛИЧКО ТАКМИЧЕЊЕ УГОСТИТЕЉСКО-ТУРИСТИЧКИХ ШКОЛА РЕПУБЛИКЕ СРБИЈЕ</w:t>
    </w:r>
  </w:p>
  <w:p w:rsidR="005A6089" w:rsidRPr="005C6562" w:rsidRDefault="005A6089" w:rsidP="005A6089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 xml:space="preserve">Ниш, 23-24. март 2018. године </w:t>
    </w:r>
  </w:p>
  <w:p w:rsidR="005A6089" w:rsidRDefault="005A6089" w:rsidP="005A6089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Образовни профил: ТУРИСТИЧКИ ТЕХНИЧАР</w:t>
    </w:r>
  </w:p>
  <w:p w:rsidR="005A6089" w:rsidRPr="005C6562" w:rsidRDefault="005A6089" w:rsidP="005A6089">
    <w:pPr>
      <w:spacing w:after="0"/>
      <w:rPr>
        <w:rFonts w:ascii="Times New Roman" w:hAnsi="Times New Roman" w:cs="Times New Roman"/>
        <w:b/>
        <w:sz w:val="20"/>
        <w:lang w:val="sr-Cyrl-RS"/>
      </w:rPr>
    </w:pPr>
  </w:p>
  <w:p w:rsidR="005A6089" w:rsidRPr="005A6089" w:rsidRDefault="005A6089" w:rsidP="005A6089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ПРАКТИЧНИ ДЕО – израда тродневног туристичког аранжмана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5946"/>
    <w:multiLevelType w:val="hybridMultilevel"/>
    <w:tmpl w:val="445AA9E8"/>
    <w:lvl w:ilvl="0" w:tplc="CA9C4F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45FA0"/>
    <w:multiLevelType w:val="hybridMultilevel"/>
    <w:tmpl w:val="8AB4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40631"/>
    <w:multiLevelType w:val="hybridMultilevel"/>
    <w:tmpl w:val="7F324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F423F"/>
    <w:multiLevelType w:val="hybridMultilevel"/>
    <w:tmpl w:val="3D901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E0C80"/>
    <w:multiLevelType w:val="hybridMultilevel"/>
    <w:tmpl w:val="6A4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E5AEB"/>
    <w:multiLevelType w:val="hybridMultilevel"/>
    <w:tmpl w:val="59B8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6682D"/>
    <w:multiLevelType w:val="hybridMultilevel"/>
    <w:tmpl w:val="907C7B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487E"/>
    <w:rsid w:val="0002343D"/>
    <w:rsid w:val="00030007"/>
    <w:rsid w:val="00031068"/>
    <w:rsid w:val="00037F47"/>
    <w:rsid w:val="00046A5E"/>
    <w:rsid w:val="000A7C08"/>
    <w:rsid w:val="000B297E"/>
    <w:rsid w:val="000E61CC"/>
    <w:rsid w:val="00122E14"/>
    <w:rsid w:val="001546CD"/>
    <w:rsid w:val="00156EDC"/>
    <w:rsid w:val="001634E5"/>
    <w:rsid w:val="001677B8"/>
    <w:rsid w:val="00217958"/>
    <w:rsid w:val="0027588A"/>
    <w:rsid w:val="00290666"/>
    <w:rsid w:val="0029555E"/>
    <w:rsid w:val="002A0543"/>
    <w:rsid w:val="002C04BD"/>
    <w:rsid w:val="002D02CE"/>
    <w:rsid w:val="002D350E"/>
    <w:rsid w:val="003300EA"/>
    <w:rsid w:val="00345989"/>
    <w:rsid w:val="00382844"/>
    <w:rsid w:val="0039074C"/>
    <w:rsid w:val="003912A8"/>
    <w:rsid w:val="00394F69"/>
    <w:rsid w:val="003A4A36"/>
    <w:rsid w:val="003C1F30"/>
    <w:rsid w:val="003E7C39"/>
    <w:rsid w:val="004355BD"/>
    <w:rsid w:val="00435CF3"/>
    <w:rsid w:val="00436911"/>
    <w:rsid w:val="004953DC"/>
    <w:rsid w:val="004D5A01"/>
    <w:rsid w:val="00517203"/>
    <w:rsid w:val="00552937"/>
    <w:rsid w:val="00562428"/>
    <w:rsid w:val="0057199D"/>
    <w:rsid w:val="005864FA"/>
    <w:rsid w:val="005A6089"/>
    <w:rsid w:val="005B5BD2"/>
    <w:rsid w:val="005C21EE"/>
    <w:rsid w:val="005F48DB"/>
    <w:rsid w:val="005F7916"/>
    <w:rsid w:val="0062487E"/>
    <w:rsid w:val="006402AE"/>
    <w:rsid w:val="006405CC"/>
    <w:rsid w:val="006466E9"/>
    <w:rsid w:val="006A69E5"/>
    <w:rsid w:val="006C7A65"/>
    <w:rsid w:val="006D51B0"/>
    <w:rsid w:val="00740231"/>
    <w:rsid w:val="007736D6"/>
    <w:rsid w:val="00785C97"/>
    <w:rsid w:val="007B3EA1"/>
    <w:rsid w:val="007F5159"/>
    <w:rsid w:val="007F7953"/>
    <w:rsid w:val="00801D89"/>
    <w:rsid w:val="00804D57"/>
    <w:rsid w:val="00812E45"/>
    <w:rsid w:val="00834C85"/>
    <w:rsid w:val="008527AE"/>
    <w:rsid w:val="0086426C"/>
    <w:rsid w:val="00874440"/>
    <w:rsid w:val="008A487F"/>
    <w:rsid w:val="008B1C83"/>
    <w:rsid w:val="008B58C7"/>
    <w:rsid w:val="008B5E70"/>
    <w:rsid w:val="008C2DA0"/>
    <w:rsid w:val="008D26BF"/>
    <w:rsid w:val="008E1B21"/>
    <w:rsid w:val="008E3026"/>
    <w:rsid w:val="00924208"/>
    <w:rsid w:val="00934015"/>
    <w:rsid w:val="00946913"/>
    <w:rsid w:val="00966886"/>
    <w:rsid w:val="00974C11"/>
    <w:rsid w:val="00984CA8"/>
    <w:rsid w:val="009B6B0C"/>
    <w:rsid w:val="009C3C3F"/>
    <w:rsid w:val="009C7F57"/>
    <w:rsid w:val="009E203F"/>
    <w:rsid w:val="00A242DB"/>
    <w:rsid w:val="00A279B0"/>
    <w:rsid w:val="00A50272"/>
    <w:rsid w:val="00A82B1C"/>
    <w:rsid w:val="00AA0776"/>
    <w:rsid w:val="00AE372A"/>
    <w:rsid w:val="00AE6541"/>
    <w:rsid w:val="00B02427"/>
    <w:rsid w:val="00B13ECE"/>
    <w:rsid w:val="00B254CA"/>
    <w:rsid w:val="00B54A22"/>
    <w:rsid w:val="00B939D9"/>
    <w:rsid w:val="00BB3489"/>
    <w:rsid w:val="00BC3597"/>
    <w:rsid w:val="00BD38F3"/>
    <w:rsid w:val="00BF6548"/>
    <w:rsid w:val="00BF7CF7"/>
    <w:rsid w:val="00C11F49"/>
    <w:rsid w:val="00C41C70"/>
    <w:rsid w:val="00C4511F"/>
    <w:rsid w:val="00C56A58"/>
    <w:rsid w:val="00C72C43"/>
    <w:rsid w:val="00C763AD"/>
    <w:rsid w:val="00CD613A"/>
    <w:rsid w:val="00CE6410"/>
    <w:rsid w:val="00CF3AC1"/>
    <w:rsid w:val="00CF42A0"/>
    <w:rsid w:val="00CF6D2D"/>
    <w:rsid w:val="00D25AEC"/>
    <w:rsid w:val="00D31635"/>
    <w:rsid w:val="00D453FD"/>
    <w:rsid w:val="00D54DBD"/>
    <w:rsid w:val="00D56D2B"/>
    <w:rsid w:val="00D77ED9"/>
    <w:rsid w:val="00D80D13"/>
    <w:rsid w:val="00DC24C0"/>
    <w:rsid w:val="00DC7867"/>
    <w:rsid w:val="00DE5B1C"/>
    <w:rsid w:val="00E0686F"/>
    <w:rsid w:val="00E14939"/>
    <w:rsid w:val="00E3076C"/>
    <w:rsid w:val="00E30E60"/>
    <w:rsid w:val="00EA71D6"/>
    <w:rsid w:val="00F06089"/>
    <w:rsid w:val="00F16C90"/>
    <w:rsid w:val="00F17856"/>
    <w:rsid w:val="00F259E0"/>
    <w:rsid w:val="00F27A1D"/>
    <w:rsid w:val="00F27FFE"/>
    <w:rsid w:val="00F55311"/>
    <w:rsid w:val="00FC78CE"/>
    <w:rsid w:val="00FD6C64"/>
    <w:rsid w:val="00FF0924"/>
    <w:rsid w:val="00FF114A"/>
    <w:rsid w:val="00FF6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848DB"/>
  <w15:docId w15:val="{8420C8DA-D93F-4855-B153-FEB39F78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1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D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6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C64"/>
  </w:style>
  <w:style w:type="paragraph" w:styleId="Footer">
    <w:name w:val="footer"/>
    <w:basedOn w:val="Normal"/>
    <w:link w:val="FooterChar"/>
    <w:uiPriority w:val="99"/>
    <w:unhideWhenUsed/>
    <w:rsid w:val="00FD6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4101-3E75-4976-A9BE-67D04937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Singidunum Universety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vspasic</dc:creator>
  <cp:lastModifiedBy>Danijel</cp:lastModifiedBy>
  <cp:revision>23</cp:revision>
  <dcterms:created xsi:type="dcterms:W3CDTF">2018-02-25T11:24:00Z</dcterms:created>
  <dcterms:modified xsi:type="dcterms:W3CDTF">2018-03-21T09:37:00Z</dcterms:modified>
</cp:coreProperties>
</file>